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25" w:rsidRDefault="005F4525" w:rsidP="005F4525">
      <w:pPr>
        <w:rPr>
          <w:b/>
          <w:color w:val="FF0000"/>
          <w:sz w:val="32"/>
          <w:szCs w:val="32"/>
          <w:u w:val="single"/>
        </w:rPr>
      </w:pPr>
      <w:r>
        <w:rPr>
          <w:b/>
          <w:noProof/>
          <w:sz w:val="28"/>
          <w:szCs w:val="28"/>
          <w:lang w:eastAsia="es-ES"/>
        </w:rPr>
        <w:t xml:space="preserve">                                                           </w:t>
      </w:r>
      <w:r w:rsidR="00DB47F3">
        <w:rPr>
          <w:b/>
          <w:noProof/>
          <w:sz w:val="28"/>
          <w:szCs w:val="28"/>
          <w:lang w:eastAsia="es-ES"/>
        </w:rPr>
        <w:t xml:space="preserve">             </w:t>
      </w:r>
      <w:r>
        <w:rPr>
          <w:b/>
          <w:noProof/>
          <w:sz w:val="28"/>
          <w:szCs w:val="28"/>
          <w:lang w:eastAsia="es-ES"/>
        </w:rPr>
        <w:drawing>
          <wp:inline distT="0" distB="0" distL="0" distR="0" wp14:anchorId="0473015C" wp14:editId="4B07C717">
            <wp:extent cx="512379" cy="685800"/>
            <wp:effectExtent l="0" t="0" r="2540" b="0"/>
            <wp:docPr id="2" name="Imagen 2" descr="G:\LOGOS\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escudo pequeñ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431" cy="689884"/>
                    </a:xfrm>
                    <a:prstGeom prst="rect">
                      <a:avLst/>
                    </a:prstGeom>
                    <a:noFill/>
                    <a:ln>
                      <a:noFill/>
                    </a:ln>
                  </pic:spPr>
                </pic:pic>
              </a:graphicData>
            </a:graphic>
          </wp:inline>
        </w:drawing>
      </w:r>
    </w:p>
    <w:p w:rsidR="005F4525" w:rsidRPr="002C6A99" w:rsidRDefault="005F4525" w:rsidP="002C6A99">
      <w:pPr>
        <w:spacing w:after="0"/>
        <w:jc w:val="center"/>
        <w:rPr>
          <w:b/>
          <w:sz w:val="24"/>
          <w:szCs w:val="24"/>
        </w:rPr>
      </w:pPr>
      <w:r w:rsidRPr="002C6A99">
        <w:rPr>
          <w:b/>
          <w:sz w:val="24"/>
          <w:szCs w:val="24"/>
        </w:rPr>
        <w:t>DELEGACIÓN DE CULTURA Y FIESTAS</w:t>
      </w:r>
    </w:p>
    <w:p w:rsidR="002C6A99" w:rsidRPr="002C6A99" w:rsidRDefault="005F4525" w:rsidP="002C6A99">
      <w:pPr>
        <w:spacing w:after="0"/>
        <w:jc w:val="center"/>
        <w:rPr>
          <w:b/>
          <w:sz w:val="24"/>
          <w:szCs w:val="24"/>
        </w:rPr>
      </w:pPr>
      <w:r w:rsidRPr="002C6A99">
        <w:rPr>
          <w:b/>
          <w:sz w:val="24"/>
          <w:szCs w:val="24"/>
        </w:rPr>
        <w:t>AYUNTAMIENTO DE DOS HERMANAS</w:t>
      </w:r>
    </w:p>
    <w:p w:rsidR="005F4525" w:rsidRPr="00D52B02" w:rsidRDefault="005F4525" w:rsidP="002C6A99">
      <w:pPr>
        <w:rPr>
          <w:b/>
          <w:sz w:val="24"/>
          <w:szCs w:val="24"/>
        </w:rPr>
      </w:pPr>
      <w:r w:rsidRPr="00D52B02">
        <w:rPr>
          <w:b/>
          <w:color w:val="FF0000"/>
          <w:sz w:val="24"/>
          <w:szCs w:val="24"/>
          <w:u w:val="single"/>
        </w:rPr>
        <w:t>ATRACCIONES</w:t>
      </w:r>
      <w:r w:rsidR="00DA4392">
        <w:rPr>
          <w:b/>
          <w:color w:val="FF0000"/>
          <w:sz w:val="24"/>
          <w:szCs w:val="24"/>
          <w:u w:val="single"/>
        </w:rPr>
        <w:t xml:space="preserve"> FERIA 202</w:t>
      </w:r>
      <w:r w:rsidR="0083275A">
        <w:rPr>
          <w:b/>
          <w:color w:val="FF0000"/>
          <w:sz w:val="24"/>
          <w:szCs w:val="24"/>
          <w:u w:val="single"/>
        </w:rPr>
        <w:t>4</w:t>
      </w:r>
    </w:p>
    <w:p w:rsidR="00B817B2" w:rsidRPr="00DA4392" w:rsidRDefault="005F4525" w:rsidP="00DA4392">
      <w:pPr>
        <w:tabs>
          <w:tab w:val="left" w:pos="7815"/>
        </w:tabs>
        <w:rPr>
          <w:b/>
          <w:color w:val="FF0000"/>
          <w:sz w:val="24"/>
          <w:szCs w:val="24"/>
          <w:u w:val="single"/>
        </w:rPr>
      </w:pPr>
      <w:r w:rsidRPr="00D52B02">
        <w:rPr>
          <w:b/>
          <w:sz w:val="24"/>
          <w:szCs w:val="24"/>
          <w:u w:val="single"/>
        </w:rPr>
        <w:t>SOLICITUD - DOCUMENTACIÓN Y PAGO</w:t>
      </w:r>
      <w:r w:rsidRPr="00D52B02">
        <w:rPr>
          <w:b/>
          <w:sz w:val="24"/>
          <w:szCs w:val="24"/>
        </w:rPr>
        <w:t xml:space="preserve">: </w:t>
      </w:r>
      <w:r w:rsidR="00DA4392" w:rsidRPr="00DA4392">
        <w:rPr>
          <w:b/>
          <w:color w:val="FF0000"/>
          <w:sz w:val="24"/>
          <w:szCs w:val="24"/>
        </w:rPr>
        <w:t>ABIERTO HASTA EL 2</w:t>
      </w:r>
      <w:r w:rsidR="0083275A">
        <w:rPr>
          <w:b/>
          <w:color w:val="FF0000"/>
          <w:sz w:val="24"/>
          <w:szCs w:val="24"/>
        </w:rPr>
        <w:t>2</w:t>
      </w:r>
      <w:r w:rsidR="00DA4392" w:rsidRPr="00DA4392">
        <w:rPr>
          <w:b/>
          <w:color w:val="FF0000"/>
          <w:sz w:val="24"/>
          <w:szCs w:val="24"/>
        </w:rPr>
        <w:t xml:space="preserve"> DE </w:t>
      </w:r>
      <w:r w:rsidR="0083275A">
        <w:rPr>
          <w:b/>
          <w:color w:val="FF0000"/>
          <w:sz w:val="24"/>
          <w:szCs w:val="24"/>
        </w:rPr>
        <w:t>MARZO DE 2024</w:t>
      </w:r>
    </w:p>
    <w:p w:rsidR="005F4525" w:rsidRDefault="005F4525" w:rsidP="005F4525">
      <w:pPr>
        <w:rPr>
          <w:b/>
          <w:sz w:val="24"/>
          <w:szCs w:val="24"/>
          <w:u w:val="single"/>
        </w:rPr>
      </w:pPr>
      <w:r w:rsidRPr="00D52B02">
        <w:rPr>
          <w:b/>
          <w:sz w:val="24"/>
          <w:szCs w:val="24"/>
          <w:u w:val="single"/>
        </w:rPr>
        <w:t>DOCUMENTACIÓN QUE SE DEBE ENTREGAR:</w:t>
      </w:r>
    </w:p>
    <w:p w:rsidR="00993392" w:rsidRDefault="00993392" w:rsidP="00993392">
      <w:pPr>
        <w:tabs>
          <w:tab w:val="num" w:pos="360"/>
        </w:tabs>
        <w:spacing w:after="0"/>
        <w:rPr>
          <w:b/>
          <w:sz w:val="24"/>
          <w:szCs w:val="24"/>
        </w:rPr>
      </w:pPr>
      <w:r>
        <w:rPr>
          <w:b/>
          <w:sz w:val="24"/>
          <w:szCs w:val="24"/>
        </w:rPr>
        <w:t xml:space="preserve">-  Solicitud de </w:t>
      </w:r>
      <w:r w:rsidR="00431C77">
        <w:rPr>
          <w:b/>
          <w:sz w:val="24"/>
          <w:szCs w:val="24"/>
        </w:rPr>
        <w:t xml:space="preserve">la renovación de </w:t>
      </w:r>
      <w:r>
        <w:rPr>
          <w:b/>
          <w:sz w:val="24"/>
          <w:szCs w:val="24"/>
        </w:rPr>
        <w:t xml:space="preserve">instalación </w:t>
      </w:r>
      <w:bookmarkStart w:id="0" w:name="_GoBack"/>
      <w:bookmarkEnd w:id="0"/>
      <w:r>
        <w:rPr>
          <w:b/>
          <w:sz w:val="24"/>
          <w:szCs w:val="24"/>
        </w:rPr>
        <w:t>(Instancia General)</w:t>
      </w:r>
    </w:p>
    <w:p w:rsidR="00D52B02" w:rsidRPr="00D52B02" w:rsidRDefault="00993392" w:rsidP="00993392">
      <w:pPr>
        <w:tabs>
          <w:tab w:val="num" w:pos="360"/>
        </w:tabs>
        <w:spacing w:after="0"/>
        <w:rPr>
          <w:b/>
          <w:sz w:val="24"/>
          <w:szCs w:val="24"/>
        </w:rPr>
      </w:pPr>
      <w:r>
        <w:rPr>
          <w:b/>
          <w:sz w:val="24"/>
          <w:szCs w:val="24"/>
        </w:rPr>
        <w:t xml:space="preserve">-  </w:t>
      </w:r>
      <w:r w:rsidR="00420739">
        <w:rPr>
          <w:b/>
          <w:sz w:val="24"/>
          <w:szCs w:val="24"/>
        </w:rPr>
        <w:t xml:space="preserve">CIF, NIF  o </w:t>
      </w:r>
      <w:r w:rsidR="00D52B02" w:rsidRPr="00D52B02">
        <w:rPr>
          <w:b/>
          <w:sz w:val="24"/>
          <w:szCs w:val="24"/>
        </w:rPr>
        <w:t>documento equivalente.</w:t>
      </w:r>
    </w:p>
    <w:p w:rsidR="00D52B02" w:rsidRPr="00D52B02" w:rsidRDefault="00993392" w:rsidP="00993392">
      <w:pPr>
        <w:spacing w:after="0" w:line="240" w:lineRule="auto"/>
        <w:jc w:val="both"/>
        <w:rPr>
          <w:b/>
          <w:sz w:val="24"/>
          <w:szCs w:val="24"/>
        </w:rPr>
      </w:pPr>
      <w:r>
        <w:rPr>
          <w:b/>
          <w:sz w:val="24"/>
          <w:szCs w:val="24"/>
        </w:rPr>
        <w:t xml:space="preserve">-  </w:t>
      </w:r>
      <w:r w:rsidR="00D52B02" w:rsidRPr="00D52B02">
        <w:rPr>
          <w:b/>
          <w:sz w:val="24"/>
          <w:szCs w:val="24"/>
        </w:rPr>
        <w:t>Declaración de Potencia Eléctrica de la Actividad.</w:t>
      </w:r>
    </w:p>
    <w:p w:rsidR="00D52B02" w:rsidRPr="00D52B02" w:rsidRDefault="00D52B02" w:rsidP="00993392">
      <w:pPr>
        <w:spacing w:after="0"/>
        <w:ind w:left="15"/>
        <w:jc w:val="both"/>
        <w:rPr>
          <w:b/>
          <w:sz w:val="24"/>
          <w:szCs w:val="24"/>
        </w:rPr>
      </w:pPr>
      <w:r w:rsidRPr="00D52B02">
        <w:rPr>
          <w:b/>
          <w:sz w:val="24"/>
          <w:szCs w:val="24"/>
        </w:rPr>
        <w:t xml:space="preserve">- Póliza  de  seguro  vigente  y </w:t>
      </w:r>
      <w:r w:rsidRPr="00D52B02">
        <w:rPr>
          <w:b/>
          <w:sz w:val="24"/>
          <w:szCs w:val="24"/>
          <w:u w:val="single"/>
        </w:rPr>
        <w:t>sin  franquicia</w:t>
      </w:r>
      <w:r w:rsidRPr="00D52B02">
        <w:rPr>
          <w:b/>
          <w:sz w:val="24"/>
          <w:szCs w:val="24"/>
        </w:rPr>
        <w:t xml:space="preserve">  que  garantice  la  cobertura   de  cualquier  riesgo  o  </w:t>
      </w:r>
      <w:r w:rsidR="00717F2D">
        <w:rPr>
          <w:b/>
          <w:sz w:val="24"/>
          <w:szCs w:val="24"/>
        </w:rPr>
        <w:t>d</w:t>
      </w:r>
      <w:r w:rsidRPr="00D52B02">
        <w:rPr>
          <w:b/>
          <w:sz w:val="24"/>
          <w:szCs w:val="24"/>
        </w:rPr>
        <w:t xml:space="preserve">año  que  sufra  el  contratista,  su  personal  o  tercero. </w:t>
      </w:r>
    </w:p>
    <w:p w:rsidR="00993392" w:rsidRDefault="00D52B02" w:rsidP="00993392">
      <w:pPr>
        <w:spacing w:after="0"/>
        <w:ind w:left="15"/>
        <w:jc w:val="both"/>
        <w:rPr>
          <w:b/>
          <w:sz w:val="24"/>
          <w:szCs w:val="24"/>
        </w:rPr>
      </w:pPr>
      <w:r w:rsidRPr="00D52B02">
        <w:rPr>
          <w:b/>
          <w:sz w:val="24"/>
          <w:szCs w:val="24"/>
        </w:rPr>
        <w:t xml:space="preserve">-  Recibo de la tasa del seguro </w:t>
      </w:r>
      <w:r w:rsidR="00993392">
        <w:rPr>
          <w:b/>
          <w:sz w:val="24"/>
          <w:szCs w:val="24"/>
        </w:rPr>
        <w:t>abonada.</w:t>
      </w:r>
    </w:p>
    <w:p w:rsidR="00D52B02" w:rsidRPr="00D52B02" w:rsidRDefault="00993392" w:rsidP="00993392">
      <w:pPr>
        <w:spacing w:after="0"/>
        <w:ind w:left="15"/>
        <w:jc w:val="both"/>
        <w:rPr>
          <w:b/>
          <w:sz w:val="24"/>
          <w:szCs w:val="24"/>
        </w:rPr>
      </w:pPr>
      <w:r>
        <w:rPr>
          <w:b/>
          <w:sz w:val="24"/>
          <w:szCs w:val="24"/>
        </w:rPr>
        <w:t xml:space="preserve">- </w:t>
      </w:r>
      <w:r w:rsidR="00D52B02" w:rsidRPr="00D52B02">
        <w:rPr>
          <w:b/>
          <w:sz w:val="24"/>
          <w:szCs w:val="24"/>
        </w:rPr>
        <w:t xml:space="preserve">Certificado expedido por </w:t>
      </w:r>
      <w:smartTag w:uri="urn:schemas-microsoft-com:office:smarttags" w:element="PersonName">
        <w:smartTagPr>
          <w:attr w:name="ProductID" w:val="la Agencia Estatal"/>
        </w:smartTagPr>
        <w:r w:rsidR="00D52B02" w:rsidRPr="00D52B02">
          <w:rPr>
            <w:b/>
            <w:sz w:val="24"/>
            <w:szCs w:val="24"/>
          </w:rPr>
          <w:t>la Agencia Estatal</w:t>
        </w:r>
      </w:smartTag>
      <w:r w:rsidR="00D52B02" w:rsidRPr="00D52B02">
        <w:rPr>
          <w:b/>
          <w:sz w:val="24"/>
          <w:szCs w:val="24"/>
        </w:rPr>
        <w:t xml:space="preserve"> de </w:t>
      </w:r>
      <w:smartTag w:uri="urn:schemas-microsoft-com:office:smarttags" w:element="PersonName">
        <w:smartTagPr>
          <w:attr w:name="ProductID" w:val="la Administraci￳n Tributaria"/>
        </w:smartTagPr>
        <w:r w:rsidR="00D52B02" w:rsidRPr="00D52B02">
          <w:rPr>
            <w:b/>
            <w:sz w:val="24"/>
            <w:szCs w:val="24"/>
          </w:rPr>
          <w:t>la Administración Tributaria</w:t>
        </w:r>
      </w:smartTag>
      <w:r w:rsidR="00D52B02" w:rsidRPr="00D52B02">
        <w:rPr>
          <w:b/>
          <w:sz w:val="24"/>
          <w:szCs w:val="24"/>
        </w:rPr>
        <w:t xml:space="preserve"> acreditativo de estar al corriente con las obligaciones fiscales.</w:t>
      </w:r>
    </w:p>
    <w:p w:rsidR="00D52B02" w:rsidRPr="00D52B02" w:rsidRDefault="00993392" w:rsidP="00993392">
      <w:pPr>
        <w:spacing w:after="0" w:line="240" w:lineRule="auto"/>
        <w:jc w:val="both"/>
        <w:rPr>
          <w:b/>
          <w:sz w:val="24"/>
          <w:szCs w:val="24"/>
        </w:rPr>
      </w:pPr>
      <w:r>
        <w:rPr>
          <w:b/>
          <w:sz w:val="24"/>
          <w:szCs w:val="24"/>
        </w:rPr>
        <w:t xml:space="preserve">-   </w:t>
      </w:r>
      <w:r w:rsidR="00D52B02" w:rsidRPr="00D52B02">
        <w:rPr>
          <w:b/>
          <w:sz w:val="24"/>
          <w:szCs w:val="24"/>
        </w:rPr>
        <w:t>Alta en impuesto de actividades económicas.</w:t>
      </w:r>
    </w:p>
    <w:p w:rsidR="00D52B02" w:rsidRPr="00D52B02" w:rsidRDefault="00993392" w:rsidP="00993392">
      <w:pPr>
        <w:spacing w:after="0" w:line="240" w:lineRule="auto"/>
        <w:jc w:val="both"/>
        <w:rPr>
          <w:b/>
          <w:sz w:val="24"/>
          <w:szCs w:val="24"/>
        </w:rPr>
      </w:pPr>
      <w:r>
        <w:rPr>
          <w:b/>
          <w:sz w:val="24"/>
          <w:szCs w:val="24"/>
        </w:rPr>
        <w:t xml:space="preserve">-   </w:t>
      </w:r>
      <w:r w:rsidR="00D52B02" w:rsidRPr="00D52B02">
        <w:rPr>
          <w:b/>
          <w:sz w:val="24"/>
          <w:szCs w:val="24"/>
        </w:rPr>
        <w:t>Ultimo recibo del (Régimen especial de los trabajadores autónomos R.E.T.A)</w:t>
      </w:r>
    </w:p>
    <w:p w:rsidR="00D52B02" w:rsidRPr="00D52B02" w:rsidRDefault="00993392" w:rsidP="00993392">
      <w:pPr>
        <w:spacing w:after="0" w:line="240" w:lineRule="auto"/>
        <w:jc w:val="both"/>
        <w:rPr>
          <w:b/>
          <w:sz w:val="24"/>
          <w:szCs w:val="24"/>
        </w:rPr>
      </w:pPr>
      <w:r>
        <w:rPr>
          <w:b/>
          <w:sz w:val="24"/>
          <w:szCs w:val="24"/>
        </w:rPr>
        <w:t xml:space="preserve">-   </w:t>
      </w:r>
      <w:r w:rsidR="00D52B02" w:rsidRPr="00D52B02">
        <w:rPr>
          <w:b/>
          <w:sz w:val="24"/>
          <w:szCs w:val="24"/>
        </w:rPr>
        <w:t>Certificado expedido por la Tesorería General de la Seguridad Social acreditativo de estar al corriente en todas las obligaciones para con esa administración.</w:t>
      </w:r>
    </w:p>
    <w:p w:rsidR="00D52B02" w:rsidRPr="00993392" w:rsidRDefault="00993392" w:rsidP="00993392">
      <w:pPr>
        <w:spacing w:after="0"/>
        <w:jc w:val="both"/>
        <w:rPr>
          <w:b/>
          <w:sz w:val="24"/>
          <w:szCs w:val="24"/>
        </w:rPr>
      </w:pPr>
      <w:r>
        <w:rPr>
          <w:b/>
          <w:sz w:val="24"/>
          <w:szCs w:val="24"/>
        </w:rPr>
        <w:t xml:space="preserve">-  </w:t>
      </w:r>
      <w:r w:rsidR="00D52B02" w:rsidRPr="00993392">
        <w:rPr>
          <w:b/>
          <w:sz w:val="24"/>
          <w:szCs w:val="24"/>
        </w:rPr>
        <w:t>Proyecto.</w:t>
      </w:r>
    </w:p>
    <w:p w:rsidR="00D52B02" w:rsidRPr="00993392" w:rsidRDefault="00993392" w:rsidP="00993392">
      <w:pPr>
        <w:spacing w:after="0"/>
        <w:jc w:val="both"/>
        <w:rPr>
          <w:b/>
          <w:sz w:val="24"/>
          <w:szCs w:val="24"/>
        </w:rPr>
      </w:pPr>
      <w:r>
        <w:rPr>
          <w:b/>
          <w:sz w:val="24"/>
          <w:szCs w:val="24"/>
        </w:rPr>
        <w:t xml:space="preserve">- </w:t>
      </w:r>
      <w:r w:rsidR="00D52B02" w:rsidRPr="00993392">
        <w:rPr>
          <w:b/>
          <w:sz w:val="24"/>
          <w:szCs w:val="24"/>
        </w:rPr>
        <w:t>Certificado de revisión anual del aparato visado por el Colegio Profesional correspondiente.</w:t>
      </w:r>
    </w:p>
    <w:p w:rsidR="00D52B02" w:rsidRPr="00993392" w:rsidRDefault="00993392" w:rsidP="00993392">
      <w:pPr>
        <w:spacing w:after="0"/>
        <w:jc w:val="both"/>
        <w:rPr>
          <w:b/>
          <w:sz w:val="24"/>
          <w:szCs w:val="24"/>
          <w:u w:val="single"/>
        </w:rPr>
      </w:pPr>
      <w:r>
        <w:rPr>
          <w:b/>
          <w:sz w:val="24"/>
          <w:szCs w:val="24"/>
        </w:rPr>
        <w:t xml:space="preserve">-  </w:t>
      </w:r>
      <w:r w:rsidR="00D52B02" w:rsidRPr="00993392">
        <w:rPr>
          <w:b/>
          <w:sz w:val="24"/>
          <w:szCs w:val="24"/>
        </w:rPr>
        <w:t>Extintores de polvo ABC de 6 Kg  y de CO2 de 5 Kg.</w:t>
      </w:r>
    </w:p>
    <w:p w:rsidR="00D52B02" w:rsidRPr="00D52B02" w:rsidRDefault="00D52B02" w:rsidP="00D52B02">
      <w:pPr>
        <w:pStyle w:val="Prrafodelista"/>
        <w:spacing w:after="0"/>
        <w:ind w:left="360"/>
        <w:jc w:val="both"/>
        <w:rPr>
          <w:b/>
          <w:sz w:val="24"/>
          <w:szCs w:val="24"/>
          <w:u w:val="single"/>
        </w:rPr>
      </w:pPr>
    </w:p>
    <w:p w:rsidR="00717F2D" w:rsidRDefault="005F4525" w:rsidP="005F4525">
      <w:pPr>
        <w:pStyle w:val="Prrafodelista"/>
        <w:numPr>
          <w:ilvl w:val="0"/>
          <w:numId w:val="1"/>
        </w:numPr>
        <w:rPr>
          <w:b/>
          <w:sz w:val="24"/>
          <w:szCs w:val="24"/>
        </w:rPr>
      </w:pPr>
      <w:r w:rsidRPr="00D52B02">
        <w:rPr>
          <w:b/>
          <w:sz w:val="24"/>
          <w:szCs w:val="24"/>
        </w:rPr>
        <w:t>TODA LA DOCUMENTACIÓN DEBE SER PRESENTADA A TRAVÉS DEL REGISTRO MUNICIPAL (DE MANERA PRESENCIAL O DE LA SEDE ELECTRÓNICA).</w:t>
      </w:r>
      <w:r w:rsidR="00717F2D">
        <w:rPr>
          <w:b/>
          <w:sz w:val="24"/>
          <w:szCs w:val="24"/>
        </w:rPr>
        <w:t xml:space="preserve"> </w:t>
      </w:r>
    </w:p>
    <w:p w:rsidR="005F4525" w:rsidRPr="00D52B02" w:rsidRDefault="0083275A" w:rsidP="00717F2D">
      <w:pPr>
        <w:pStyle w:val="Prrafodelista"/>
        <w:ind w:left="360"/>
        <w:rPr>
          <w:b/>
          <w:sz w:val="24"/>
          <w:szCs w:val="24"/>
        </w:rPr>
      </w:pPr>
      <w:hyperlink r:id="rId6" w:history="1">
        <w:r w:rsidR="00717F2D" w:rsidRPr="00580403">
          <w:rPr>
            <w:rStyle w:val="Hipervnculo"/>
            <w:b/>
            <w:sz w:val="24"/>
            <w:szCs w:val="24"/>
          </w:rPr>
          <w:t>www.doshermanas.es</w:t>
        </w:r>
      </w:hyperlink>
      <w:r w:rsidR="00717F2D">
        <w:rPr>
          <w:b/>
          <w:sz w:val="24"/>
          <w:szCs w:val="24"/>
        </w:rPr>
        <w:t xml:space="preserve"> </w:t>
      </w:r>
      <w:r w:rsidR="005F4525" w:rsidRPr="00D52B02">
        <w:rPr>
          <w:b/>
          <w:sz w:val="24"/>
          <w:szCs w:val="24"/>
        </w:rPr>
        <w:t xml:space="preserve"> QUEDARÁ INVALIDADA LA DOCUMENTACIÓN PRESENTADA POR EMAIL.</w:t>
      </w:r>
    </w:p>
    <w:p w:rsidR="005F4525" w:rsidRPr="00D52B02" w:rsidRDefault="005F4525" w:rsidP="005F4525">
      <w:pPr>
        <w:pStyle w:val="Prrafodelista"/>
        <w:numPr>
          <w:ilvl w:val="0"/>
          <w:numId w:val="1"/>
        </w:numPr>
        <w:rPr>
          <w:b/>
          <w:sz w:val="24"/>
          <w:szCs w:val="24"/>
        </w:rPr>
      </w:pPr>
      <w:r w:rsidRPr="00D52B02">
        <w:rPr>
          <w:b/>
          <w:sz w:val="24"/>
          <w:szCs w:val="24"/>
        </w:rPr>
        <w:t xml:space="preserve">UNA VEZ RECIBIDA LA DOCUMENTACIÓN Y COMPROBADA SU VALIDEZ EN LA DELEGACIÓN DE FIESTAS, SE GENERARÁN LOS RECIBOS (ELECTRICIDAD Y TASA) Y SE LE ENVIARÁN POR EMAIL AL INTERESADO PARA QUE PRODECEDA AL PAGO. </w:t>
      </w:r>
    </w:p>
    <w:p w:rsidR="005F4525" w:rsidRPr="00D52B02" w:rsidRDefault="005F4525" w:rsidP="005F4525">
      <w:pPr>
        <w:pStyle w:val="Prrafodelista"/>
        <w:numPr>
          <w:ilvl w:val="0"/>
          <w:numId w:val="1"/>
        </w:numPr>
        <w:rPr>
          <w:b/>
          <w:sz w:val="24"/>
          <w:szCs w:val="24"/>
        </w:rPr>
      </w:pPr>
      <w:r w:rsidRPr="00D52B02">
        <w:rPr>
          <w:b/>
          <w:sz w:val="24"/>
          <w:szCs w:val="24"/>
        </w:rPr>
        <w:t>POSTERIORMENTE, SERÁ NECESARIO ENVIAR AL EMAIL DE LA DELEGACIÓN  EL COMPROBANTE DE PAGO.</w:t>
      </w:r>
      <w:r w:rsidR="002C6A99">
        <w:rPr>
          <w:b/>
          <w:sz w:val="24"/>
          <w:szCs w:val="24"/>
        </w:rPr>
        <w:t xml:space="preserve">   </w:t>
      </w:r>
    </w:p>
    <w:p w:rsidR="00D52B02" w:rsidRPr="00062753" w:rsidRDefault="00D52B02" w:rsidP="00D52B02">
      <w:pPr>
        <w:pStyle w:val="Prrafodelista"/>
        <w:numPr>
          <w:ilvl w:val="0"/>
          <w:numId w:val="1"/>
        </w:numPr>
        <w:rPr>
          <w:b/>
          <w:sz w:val="24"/>
          <w:szCs w:val="24"/>
        </w:rPr>
      </w:pPr>
      <w:r w:rsidRPr="00062753">
        <w:rPr>
          <w:b/>
          <w:sz w:val="24"/>
          <w:szCs w:val="24"/>
        </w:rPr>
        <w:t>UNA VEZ</w:t>
      </w:r>
      <w:r w:rsidR="005F4525" w:rsidRPr="00062753">
        <w:rPr>
          <w:b/>
          <w:sz w:val="24"/>
          <w:szCs w:val="24"/>
        </w:rPr>
        <w:t xml:space="preserve"> MONTADA LA ATRACCIÓN:</w:t>
      </w:r>
    </w:p>
    <w:p w:rsidR="00D52B02" w:rsidRPr="00E9560F" w:rsidRDefault="00D52B02" w:rsidP="00D52B02">
      <w:pPr>
        <w:pStyle w:val="Prrafodelista"/>
        <w:numPr>
          <w:ilvl w:val="0"/>
          <w:numId w:val="2"/>
        </w:numPr>
        <w:spacing w:after="0"/>
        <w:ind w:left="360"/>
        <w:rPr>
          <w:b/>
          <w:color w:val="FF0000"/>
          <w:sz w:val="24"/>
          <w:szCs w:val="24"/>
        </w:rPr>
      </w:pPr>
      <w:r w:rsidRPr="00E9560F">
        <w:rPr>
          <w:b/>
          <w:color w:val="FF0000"/>
          <w:sz w:val="24"/>
          <w:szCs w:val="24"/>
        </w:rPr>
        <w:t>Certificado de seguridad y solidez de montaje y de idoneidad de la instalación eléctrica según  el R.E.B.T.", una vez efectuado el montaje de la atracción, visado por el Colegio Profesional correspondiente del aparato, visado por el Colegio Profesional correspondiente en concordancia con  lo establecido en el decreto 195/2007, de 26 de junio o norma que la sustituya.</w:t>
      </w:r>
    </w:p>
    <w:p w:rsidR="00D52B02" w:rsidRPr="00E9560F" w:rsidRDefault="00D52B02" w:rsidP="00D52B02">
      <w:pPr>
        <w:pStyle w:val="Prrafodelista"/>
        <w:numPr>
          <w:ilvl w:val="0"/>
          <w:numId w:val="2"/>
        </w:numPr>
        <w:spacing w:after="0"/>
        <w:ind w:left="360"/>
        <w:jc w:val="both"/>
        <w:rPr>
          <w:b/>
          <w:color w:val="FF0000"/>
          <w:sz w:val="24"/>
          <w:szCs w:val="24"/>
        </w:rPr>
      </w:pPr>
      <w:r w:rsidRPr="00E9560F">
        <w:rPr>
          <w:b/>
          <w:color w:val="FF0000"/>
          <w:sz w:val="24"/>
          <w:szCs w:val="24"/>
        </w:rPr>
        <w:t xml:space="preserve"> Certificado de revisión eléctrica in situ.</w:t>
      </w:r>
    </w:p>
    <w:p w:rsidR="002079D2" w:rsidRDefault="00AA1B7E" w:rsidP="00AA1B7E">
      <w:pPr>
        <w:pStyle w:val="Prrafodelista"/>
        <w:numPr>
          <w:ilvl w:val="0"/>
          <w:numId w:val="1"/>
        </w:numPr>
        <w:rPr>
          <w:b/>
          <w:sz w:val="24"/>
          <w:szCs w:val="24"/>
        </w:rPr>
      </w:pPr>
      <w:r>
        <w:rPr>
          <w:b/>
          <w:sz w:val="24"/>
          <w:szCs w:val="24"/>
        </w:rPr>
        <w:t>HABRÁ COMPLETADO</w:t>
      </w:r>
      <w:r w:rsidR="005F4525" w:rsidRPr="004374FE">
        <w:rPr>
          <w:b/>
          <w:sz w:val="24"/>
          <w:szCs w:val="24"/>
        </w:rPr>
        <w:t xml:space="preserve"> EL TRÁMITE.</w:t>
      </w:r>
    </w:p>
    <w:p w:rsidR="002C6A99" w:rsidRPr="002C6A99" w:rsidRDefault="002C6A99" w:rsidP="002C6A99">
      <w:pPr>
        <w:pStyle w:val="Ttulo2"/>
        <w:rPr>
          <w:sz w:val="24"/>
          <w:szCs w:val="24"/>
        </w:rPr>
      </w:pPr>
      <w:r w:rsidRPr="002C6A99">
        <w:rPr>
          <w:sz w:val="24"/>
          <w:szCs w:val="24"/>
        </w:rPr>
        <w:t>EMAIL: cultura@doshermanas.es</w:t>
      </w:r>
    </w:p>
    <w:p w:rsidR="002C6A99" w:rsidRPr="004374FE" w:rsidRDefault="002C6A99" w:rsidP="002C6A99">
      <w:pPr>
        <w:pStyle w:val="Prrafodelista"/>
        <w:ind w:left="360"/>
        <w:rPr>
          <w:b/>
          <w:sz w:val="24"/>
          <w:szCs w:val="24"/>
        </w:rPr>
      </w:pPr>
    </w:p>
    <w:p w:rsidR="00D52B02" w:rsidRPr="00D52B02" w:rsidRDefault="00D52B02">
      <w:pPr>
        <w:jc w:val="center"/>
        <w:rPr>
          <w:b/>
          <w:sz w:val="24"/>
          <w:szCs w:val="24"/>
        </w:rPr>
      </w:pPr>
    </w:p>
    <w:sectPr w:rsidR="00D52B02" w:rsidRPr="00D52B02" w:rsidSect="00717F2D">
      <w:pgSz w:w="11906" w:h="16838"/>
      <w:pgMar w:top="426"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46128"/>
    <w:multiLevelType w:val="hybridMultilevel"/>
    <w:tmpl w:val="82BA90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18018FB"/>
    <w:multiLevelType w:val="hybridMultilevel"/>
    <w:tmpl w:val="E7765508"/>
    <w:lvl w:ilvl="0" w:tplc="9650E68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B2"/>
    <w:rsid w:val="00062753"/>
    <w:rsid w:val="002079D2"/>
    <w:rsid w:val="002167BE"/>
    <w:rsid w:val="002C6A99"/>
    <w:rsid w:val="00361693"/>
    <w:rsid w:val="003E3005"/>
    <w:rsid w:val="00420739"/>
    <w:rsid w:val="00431C77"/>
    <w:rsid w:val="004374FE"/>
    <w:rsid w:val="00500B01"/>
    <w:rsid w:val="005D5D3D"/>
    <w:rsid w:val="005F0904"/>
    <w:rsid w:val="005F4525"/>
    <w:rsid w:val="00717F2D"/>
    <w:rsid w:val="007710B6"/>
    <w:rsid w:val="0083275A"/>
    <w:rsid w:val="00993392"/>
    <w:rsid w:val="009C757C"/>
    <w:rsid w:val="009E3A3A"/>
    <w:rsid w:val="00A6742F"/>
    <w:rsid w:val="00AA1B7E"/>
    <w:rsid w:val="00AD7D8C"/>
    <w:rsid w:val="00B60C19"/>
    <w:rsid w:val="00B817B2"/>
    <w:rsid w:val="00C10D65"/>
    <w:rsid w:val="00C16718"/>
    <w:rsid w:val="00D52B02"/>
    <w:rsid w:val="00DA4392"/>
    <w:rsid w:val="00DB47F3"/>
    <w:rsid w:val="00DC23A5"/>
    <w:rsid w:val="00E24492"/>
    <w:rsid w:val="00E9560F"/>
    <w:rsid w:val="00F11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4B59046-F1A3-46DA-BAC7-AA1B2F8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2C6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7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9D2"/>
    <w:rPr>
      <w:rFonts w:ascii="Tahoma" w:hAnsi="Tahoma" w:cs="Tahoma"/>
      <w:sz w:val="16"/>
      <w:szCs w:val="16"/>
    </w:rPr>
  </w:style>
  <w:style w:type="paragraph" w:styleId="Prrafodelista">
    <w:name w:val="List Paragraph"/>
    <w:basedOn w:val="Normal"/>
    <w:uiPriority w:val="34"/>
    <w:qFormat/>
    <w:rsid w:val="005F4525"/>
    <w:pPr>
      <w:ind w:left="720"/>
      <w:contextualSpacing/>
    </w:pPr>
  </w:style>
  <w:style w:type="character" w:customStyle="1" w:styleId="Ttulo2Car">
    <w:name w:val="Título 2 Car"/>
    <w:basedOn w:val="Fuentedeprrafopredeter"/>
    <w:link w:val="Ttulo2"/>
    <w:uiPriority w:val="9"/>
    <w:rsid w:val="002C6A99"/>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717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hermanas.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Sánchez</dc:creator>
  <cp:lastModifiedBy>Marta Caro Gómez</cp:lastModifiedBy>
  <cp:revision>4</cp:revision>
  <cp:lastPrinted>2019-04-01T07:06:00Z</cp:lastPrinted>
  <dcterms:created xsi:type="dcterms:W3CDTF">2023-02-06T12:45:00Z</dcterms:created>
  <dcterms:modified xsi:type="dcterms:W3CDTF">2024-01-26T11:23:00Z</dcterms:modified>
</cp:coreProperties>
</file>